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ECD" w:rsidRPr="00263ECD" w:rsidRDefault="005627CA" w:rsidP="005627CA">
      <w:pPr>
        <w:widowControl/>
        <w:shd w:val="clear" w:color="auto" w:fill="FFFFFF"/>
        <w:spacing w:before="100" w:beforeAutospacing="1" w:after="100" w:afterAutospacing="1"/>
        <w:jc w:val="center"/>
        <w:outlineLvl w:val="2"/>
        <w:rPr>
          <w:rFonts w:asciiTheme="minorEastAsia" w:hAnsiTheme="minorEastAsia" w:cs="宋体"/>
          <w:b/>
          <w:color w:val="333333"/>
          <w:kern w:val="0"/>
          <w:sz w:val="30"/>
          <w:szCs w:val="30"/>
        </w:rPr>
      </w:pPr>
      <w:bookmarkStart w:id="0" w:name="_GoBack"/>
      <w:r w:rsidRPr="00263ECD">
        <w:rPr>
          <w:rFonts w:asciiTheme="minorEastAsia" w:hAnsiTheme="minorEastAsia" w:cs="Arial" w:hint="eastAsia"/>
          <w:b/>
          <w:color w:val="333333"/>
          <w:kern w:val="0"/>
          <w:sz w:val="30"/>
          <w:szCs w:val="30"/>
        </w:rPr>
        <w:t>省财政厅</w:t>
      </w:r>
      <w:r w:rsidR="00263ECD" w:rsidRPr="00263ECD">
        <w:rPr>
          <w:rFonts w:asciiTheme="minorEastAsia" w:hAnsiTheme="minorEastAsia" w:cs="宋体"/>
          <w:b/>
          <w:color w:val="333333"/>
          <w:kern w:val="0"/>
          <w:sz w:val="30"/>
          <w:szCs w:val="30"/>
        </w:rPr>
        <w:t>电话预约 推迟年检　票据窗口多</w:t>
      </w:r>
      <w:proofErr w:type="gramStart"/>
      <w:r w:rsidR="00263ECD" w:rsidRPr="00263ECD">
        <w:rPr>
          <w:rFonts w:asciiTheme="minorEastAsia" w:hAnsiTheme="minorEastAsia" w:cs="宋体"/>
          <w:b/>
          <w:color w:val="333333"/>
          <w:kern w:val="0"/>
          <w:sz w:val="30"/>
          <w:szCs w:val="30"/>
        </w:rPr>
        <w:t>措</w:t>
      </w:r>
      <w:proofErr w:type="gramEnd"/>
      <w:r w:rsidR="00263ECD" w:rsidRPr="00263ECD">
        <w:rPr>
          <w:rFonts w:asciiTheme="minorEastAsia" w:hAnsiTheme="minorEastAsia" w:cs="宋体"/>
          <w:b/>
          <w:color w:val="333333"/>
          <w:kern w:val="0"/>
          <w:sz w:val="30"/>
          <w:szCs w:val="30"/>
        </w:rPr>
        <w:t>并举助力疫情防控</w:t>
      </w:r>
    </w:p>
    <w:bookmarkEnd w:id="0"/>
    <w:p w:rsidR="00263ECD" w:rsidRPr="00263ECD" w:rsidRDefault="00263ECD" w:rsidP="00263ECD">
      <w:pPr>
        <w:widowControl/>
        <w:shd w:val="clear" w:color="auto" w:fill="FFFFFF"/>
        <w:spacing w:line="480" w:lineRule="auto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:rsidR="00263ECD" w:rsidRPr="00263ECD" w:rsidRDefault="00263ECD" w:rsidP="00263ECD">
      <w:pPr>
        <w:widowControl/>
        <w:shd w:val="clear" w:color="auto" w:fill="FFFFFF"/>
        <w:spacing w:line="480" w:lineRule="auto"/>
        <w:jc w:val="center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263ECD">
        <w:rPr>
          <w:rFonts w:ascii="宋体" w:eastAsia="宋体" w:hAnsi="宋体" w:cs="Times New Roman" w:hint="eastAsia"/>
          <w:color w:val="333333"/>
          <w:kern w:val="0"/>
          <w:sz w:val="24"/>
          <w:szCs w:val="24"/>
        </w:rPr>
        <w:t> </w:t>
      </w:r>
    </w:p>
    <w:p w:rsidR="00263ECD" w:rsidRPr="00263ECD" w:rsidRDefault="00263ECD" w:rsidP="00263ECD">
      <w:pPr>
        <w:widowControl/>
        <w:shd w:val="clear" w:color="auto" w:fill="FFFFFF"/>
        <w:spacing w:line="480" w:lineRule="auto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省财政厅财政票据窗口采取一系列措施，做好疫情防控期间服务工作。</w:t>
      </w:r>
    </w:p>
    <w:p w:rsidR="00263ECD" w:rsidRPr="00263ECD" w:rsidRDefault="00263ECD" w:rsidP="00263ECD">
      <w:pPr>
        <w:widowControl/>
        <w:shd w:val="clear" w:color="auto" w:fill="FFFFFF"/>
        <w:spacing w:line="480" w:lineRule="auto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严格落实各项防控措施。要求所有窗口工作人员做到戴口罩、勤洗手、勤消毒，并对窗口内外全面消毒。</w:t>
      </w: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 </w:t>
      </w:r>
    </w:p>
    <w:p w:rsidR="00263ECD" w:rsidRPr="00263ECD" w:rsidRDefault="00263ECD" w:rsidP="00263ECD">
      <w:pPr>
        <w:widowControl/>
        <w:shd w:val="clear" w:color="auto" w:fill="FFFFFF"/>
        <w:spacing w:line="480" w:lineRule="auto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保证票据窗口正常运转。窗口开放时确保2名业务骨干上班，及时处理用票单位票据需求事项、紧急事务和网上咨询，同时提倡单位日常业务线上办、非紧急业务延期办。</w:t>
      </w:r>
    </w:p>
    <w:p w:rsidR="00263ECD" w:rsidRPr="00263ECD" w:rsidRDefault="00263ECD" w:rsidP="00263ECD">
      <w:pPr>
        <w:widowControl/>
        <w:shd w:val="clear" w:color="auto" w:fill="FFFFFF"/>
        <w:spacing w:line="480" w:lineRule="auto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加强窗口预约服务，实行错时办理。用票单位可以通过电话预约的方式错开时段办理业务，降低传染风险。</w:t>
      </w: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 </w:t>
      </w:r>
    </w:p>
    <w:p w:rsidR="00263ECD" w:rsidRPr="00263ECD" w:rsidRDefault="00263ECD" w:rsidP="00263ECD">
      <w:pPr>
        <w:widowControl/>
        <w:shd w:val="clear" w:color="auto" w:fill="FFFFFF"/>
        <w:spacing w:line="480" w:lineRule="auto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263ECD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适当推迟票据年检时间。根据当前实际情况，推迟票据年检时间，有效减少人员的流动和聚集。</w:t>
      </w:r>
    </w:p>
    <w:p w:rsidR="006F219A" w:rsidRPr="00263ECD" w:rsidRDefault="006F219A"/>
    <w:sectPr w:rsidR="006F219A" w:rsidRPr="00263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BC"/>
    <w:rsid w:val="001F23FB"/>
    <w:rsid w:val="00263ECD"/>
    <w:rsid w:val="005627CA"/>
    <w:rsid w:val="006F219A"/>
    <w:rsid w:val="008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F23F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F23FB"/>
    <w:rPr>
      <w:rFonts w:ascii="宋体" w:eastAsia="宋体" w:hAnsi="宋体" w:cs="宋体"/>
      <w:kern w:val="0"/>
      <w:sz w:val="24"/>
      <w:szCs w:val="24"/>
    </w:rPr>
  </w:style>
  <w:style w:type="character" w:styleId="a3">
    <w:name w:val="Emphasis"/>
    <w:basedOn w:val="a0"/>
    <w:uiPriority w:val="20"/>
    <w:qFormat/>
    <w:rsid w:val="001F23FB"/>
    <w:rPr>
      <w:b w:val="0"/>
      <w:bCs w:val="0"/>
      <w:i w:val="0"/>
      <w:iCs w:val="0"/>
    </w:rPr>
  </w:style>
  <w:style w:type="character" w:styleId="a4">
    <w:name w:val="Strong"/>
    <w:basedOn w:val="a0"/>
    <w:uiPriority w:val="22"/>
    <w:qFormat/>
    <w:rsid w:val="001F23FB"/>
    <w:rPr>
      <w:b/>
      <w:bCs/>
    </w:rPr>
  </w:style>
  <w:style w:type="paragraph" w:styleId="a5">
    <w:name w:val="Normal (Web)"/>
    <w:basedOn w:val="a"/>
    <w:uiPriority w:val="99"/>
    <w:semiHidden/>
    <w:unhideWhenUsed/>
    <w:rsid w:val="001F23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ys-main-zt-aa1">
    <w:name w:val="tys-main-zt-aa1"/>
    <w:basedOn w:val="a0"/>
    <w:rsid w:val="001F23FB"/>
  </w:style>
  <w:style w:type="paragraph" w:styleId="a6">
    <w:name w:val="Balloon Text"/>
    <w:basedOn w:val="a"/>
    <w:link w:val="Char"/>
    <w:uiPriority w:val="99"/>
    <w:semiHidden/>
    <w:unhideWhenUsed/>
    <w:rsid w:val="00263EC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63E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F23F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F23FB"/>
    <w:rPr>
      <w:rFonts w:ascii="宋体" w:eastAsia="宋体" w:hAnsi="宋体" w:cs="宋体"/>
      <w:kern w:val="0"/>
      <w:sz w:val="24"/>
      <w:szCs w:val="24"/>
    </w:rPr>
  </w:style>
  <w:style w:type="character" w:styleId="a3">
    <w:name w:val="Emphasis"/>
    <w:basedOn w:val="a0"/>
    <w:uiPriority w:val="20"/>
    <w:qFormat/>
    <w:rsid w:val="001F23FB"/>
    <w:rPr>
      <w:b w:val="0"/>
      <w:bCs w:val="0"/>
      <w:i w:val="0"/>
      <w:iCs w:val="0"/>
    </w:rPr>
  </w:style>
  <w:style w:type="character" w:styleId="a4">
    <w:name w:val="Strong"/>
    <w:basedOn w:val="a0"/>
    <w:uiPriority w:val="22"/>
    <w:qFormat/>
    <w:rsid w:val="001F23FB"/>
    <w:rPr>
      <w:b/>
      <w:bCs/>
    </w:rPr>
  </w:style>
  <w:style w:type="paragraph" w:styleId="a5">
    <w:name w:val="Normal (Web)"/>
    <w:basedOn w:val="a"/>
    <w:uiPriority w:val="99"/>
    <w:semiHidden/>
    <w:unhideWhenUsed/>
    <w:rsid w:val="001F23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ys-main-zt-aa1">
    <w:name w:val="tys-main-zt-aa1"/>
    <w:basedOn w:val="a0"/>
    <w:rsid w:val="001F23FB"/>
  </w:style>
  <w:style w:type="paragraph" w:styleId="a6">
    <w:name w:val="Balloon Text"/>
    <w:basedOn w:val="a"/>
    <w:link w:val="Char"/>
    <w:uiPriority w:val="99"/>
    <w:semiHidden/>
    <w:unhideWhenUsed/>
    <w:rsid w:val="00263EC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63E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877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5255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9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97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7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968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04466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92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298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3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3963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4629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64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20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63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2</cp:revision>
  <dcterms:created xsi:type="dcterms:W3CDTF">2020-03-04T02:25:00Z</dcterms:created>
  <dcterms:modified xsi:type="dcterms:W3CDTF">2020-03-04T02:25:00Z</dcterms:modified>
</cp:coreProperties>
</file>